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C2" w:rsidRDefault="003464C2" w:rsidP="00CB620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620E">
        <w:rPr>
          <w:rFonts w:ascii="Times New Roman" w:hAnsi="Times New Roman" w:cs="Times New Roman"/>
          <w:b/>
          <w:i/>
          <w:sz w:val="28"/>
          <w:szCs w:val="28"/>
        </w:rPr>
        <w:t>МУНИЦИПАЛЬНОЕ ОБРАЗОВАНИЕ «СЮМСКОЕ»</w:t>
      </w: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620E">
        <w:rPr>
          <w:rFonts w:ascii="Times New Roman" w:hAnsi="Times New Roman" w:cs="Times New Roman"/>
          <w:b/>
          <w:i/>
          <w:sz w:val="28"/>
          <w:szCs w:val="28"/>
        </w:rPr>
        <w:t>ШЕНКУРСКОГО РАЙОНА  АРХАНГЕЛЬСКОЙ ОБЛАСТИ</w:t>
      </w: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620E">
        <w:rPr>
          <w:rFonts w:ascii="Times New Roman" w:hAnsi="Times New Roman" w:cs="Times New Roman"/>
          <w:b/>
          <w:i/>
          <w:sz w:val="28"/>
          <w:szCs w:val="28"/>
        </w:rPr>
        <w:t>МУНИЦИПАЛЬНЫЙ СОВЕТ ЧЕТВЕРТОГО СОЗЫВА</w:t>
      </w: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Тридцать  пятая</w:t>
      </w:r>
      <w:r w:rsidRPr="00CB620E">
        <w:rPr>
          <w:rFonts w:ascii="Times New Roman" w:hAnsi="Times New Roman" w:cs="Times New Roman"/>
          <w:b/>
          <w:i/>
          <w:sz w:val="28"/>
          <w:szCs w:val="28"/>
        </w:rPr>
        <w:t xml:space="preserve"> очередная сессия</w:t>
      </w: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620E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B620E" w:rsidRPr="00CB620E" w:rsidRDefault="00A729FA" w:rsidP="00CB62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</w:t>
      </w:r>
      <w:r w:rsidR="00CB620E" w:rsidRPr="00CB6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CB620E" w:rsidRPr="00CB620E">
        <w:rPr>
          <w:rFonts w:ascii="Times New Roman" w:hAnsi="Times New Roman" w:cs="Times New Roman"/>
          <w:sz w:val="28"/>
          <w:szCs w:val="28"/>
        </w:rPr>
        <w:t xml:space="preserve">  декабря   2020 года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83</w:t>
      </w:r>
    </w:p>
    <w:p w:rsidR="00CB620E" w:rsidRPr="00CB620E" w:rsidRDefault="00CB620E" w:rsidP="00CB620E">
      <w:pPr>
        <w:shd w:val="clear" w:color="auto" w:fill="FFFFFF"/>
        <w:tabs>
          <w:tab w:val="left" w:pos="4245"/>
        </w:tabs>
        <w:spacing w:after="0" w:line="240" w:lineRule="auto"/>
        <w:ind w:right="-1256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20E">
        <w:rPr>
          <w:rFonts w:ascii="Times New Roman" w:hAnsi="Times New Roman" w:cs="Times New Roman"/>
          <w:b/>
          <w:sz w:val="28"/>
          <w:szCs w:val="28"/>
        </w:rPr>
        <w:t>д. Куликовская</w:t>
      </w:r>
    </w:p>
    <w:p w:rsidR="00CB620E" w:rsidRPr="00CB620E" w:rsidRDefault="00CB620E" w:rsidP="00CB6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620E" w:rsidRPr="00681D51" w:rsidRDefault="00CB620E" w:rsidP="00CB620E">
      <w:pPr>
        <w:jc w:val="center"/>
        <w:rPr>
          <w:b/>
          <w:sz w:val="28"/>
          <w:szCs w:val="28"/>
        </w:rPr>
      </w:pP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Об утверждении Порядка расчёта и возврата сумм инициативных 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853764" w:rsidRP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53764">
        <w:rPr>
          <w:rFonts w:ascii="Times New Roman" w:hAnsi="Times New Roman"/>
          <w:b/>
          <w:sz w:val="28"/>
          <w:szCs w:val="28"/>
        </w:rPr>
        <w:t>«</w:t>
      </w:r>
      <w:r w:rsidR="00CB620E">
        <w:rPr>
          <w:rFonts w:ascii="Times New Roman" w:hAnsi="Times New Roman"/>
          <w:b/>
          <w:sz w:val="28"/>
          <w:szCs w:val="28"/>
        </w:rPr>
        <w:t>Сюмское</w:t>
      </w:r>
      <w:r w:rsidRPr="00853764">
        <w:rPr>
          <w:rFonts w:ascii="Times New Roman" w:hAnsi="Times New Roman"/>
          <w:b/>
          <w:sz w:val="28"/>
          <w:szCs w:val="28"/>
        </w:rPr>
        <w:t>»</w:t>
      </w:r>
      <w:r w:rsidR="005D24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на реализацию инициативного проекта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853764" w:rsidRDefault="00853764" w:rsidP="00853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соответствие со </w:t>
      </w:r>
      <w:hyperlink r:id="rId8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статьей 26.1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</w:t>
      </w:r>
      <w:r>
        <w:rPr>
          <w:rFonts w:ascii="Times New Roman" w:hAnsi="Times New Roman" w:cs="Times New Roman"/>
          <w:sz w:val="28"/>
          <w:szCs w:val="28"/>
        </w:rPr>
        <w:br/>
        <w:t xml:space="preserve">2003 г. № 131-ФЗ «Об общих принципах организации местного самоуправления в Российской Федерации», уставом </w:t>
      </w:r>
      <w:r w:rsidR="00CB620E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«Сюмское</w:t>
      </w:r>
      <w:r w:rsidRPr="0085376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CB620E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CB620E"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85376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CB620E">
        <w:rPr>
          <w:rFonts w:ascii="Times New Roman" w:eastAsia="Calibri" w:hAnsi="Times New Roman" w:cs="Times New Roman"/>
          <w:sz w:val="28"/>
          <w:szCs w:val="28"/>
        </w:rPr>
        <w:t>Сюмское</w:t>
      </w:r>
      <w:r w:rsidRPr="00853764">
        <w:rPr>
          <w:rFonts w:ascii="Times New Roman" w:hAnsi="Times New Roman" w:cs="Times New Roman"/>
          <w:sz w:val="28"/>
          <w:szCs w:val="28"/>
        </w:rPr>
        <w:t>»</w:t>
      </w:r>
      <w:r w:rsidR="00CB6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 е ш и л: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PT Astra Serif" w:hAnsi="PT Astra Serif"/>
          <w:sz w:val="28"/>
          <w:szCs w:val="28"/>
        </w:rPr>
        <w:t xml:space="preserve">Порядок расчёта и возврата сумм инициативных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</w:t>
      </w:r>
      <w:r w:rsidR="00CB620E">
        <w:rPr>
          <w:rFonts w:ascii="Times New Roman" w:hAnsi="Times New Roman"/>
          <w:sz w:val="28"/>
          <w:szCs w:val="28"/>
        </w:rPr>
        <w:t xml:space="preserve"> «Сюм</w:t>
      </w:r>
      <w:r w:rsidRPr="00853764">
        <w:rPr>
          <w:rFonts w:ascii="Times New Roman" w:hAnsi="Times New Roman"/>
          <w:sz w:val="28"/>
          <w:szCs w:val="28"/>
        </w:rPr>
        <w:t>ское»</w:t>
      </w:r>
      <w:r w:rsidR="00CB62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на реализацию инициативного проекта.</w:t>
      </w:r>
    </w:p>
    <w:p w:rsidR="00853764" w:rsidRDefault="00853764" w:rsidP="00853764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Решение вступает в силу со дня его официального опубликования.</w:t>
      </w: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853764">
        <w:rPr>
          <w:rFonts w:ascii="Times New Roman" w:hAnsi="Times New Roman"/>
          <w:sz w:val="28"/>
          <w:szCs w:val="28"/>
        </w:rPr>
        <w:t>муниципального</w:t>
      </w: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  <w:r w:rsidRPr="00853764">
        <w:rPr>
          <w:rFonts w:ascii="Times New Roman" w:hAnsi="Times New Roman"/>
          <w:sz w:val="28"/>
          <w:szCs w:val="28"/>
        </w:rPr>
        <w:t>образования «</w:t>
      </w:r>
      <w:r w:rsidR="00CB620E">
        <w:rPr>
          <w:rFonts w:ascii="Times New Roman" w:hAnsi="Times New Roman"/>
          <w:sz w:val="28"/>
          <w:szCs w:val="28"/>
        </w:rPr>
        <w:t>Сюмское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CB620E">
        <w:rPr>
          <w:rFonts w:ascii="Times New Roman" w:hAnsi="Times New Roman"/>
          <w:sz w:val="28"/>
          <w:szCs w:val="28"/>
        </w:rPr>
        <w:t xml:space="preserve">                    С.А. Хаванова</w:t>
      </w: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rPr>
          <w:rFonts w:ascii="PT Astra Serif" w:eastAsia="SimSun" w:hAnsi="PT Astra Serif" w:cs="Arial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br w:type="page"/>
      </w:r>
    </w:p>
    <w:p w:rsidR="00853764" w:rsidRPr="00CB620E" w:rsidRDefault="00853764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B620E">
        <w:rPr>
          <w:rFonts w:ascii="Times New Roman" w:hAnsi="Times New Roman"/>
          <w:sz w:val="24"/>
          <w:szCs w:val="24"/>
        </w:rPr>
        <w:lastRenderedPageBreak/>
        <w:t>УТВЕРЖДЕНО</w:t>
      </w:r>
      <w:r w:rsidRPr="00CB620E">
        <w:rPr>
          <w:rFonts w:ascii="Times New Roman" w:hAnsi="Times New Roman"/>
          <w:sz w:val="24"/>
          <w:szCs w:val="24"/>
        </w:rPr>
        <w:br/>
        <w:t xml:space="preserve">решением </w:t>
      </w:r>
      <w:r w:rsidR="005D24D7">
        <w:rPr>
          <w:rFonts w:ascii="Times New Roman" w:hAnsi="Times New Roman"/>
          <w:sz w:val="24"/>
          <w:szCs w:val="24"/>
        </w:rPr>
        <w:t xml:space="preserve">муниципального Совета </w:t>
      </w:r>
    </w:p>
    <w:p w:rsidR="00853764" w:rsidRPr="00CB620E" w:rsidRDefault="00853764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 w:rsidRPr="00CB620E">
        <w:rPr>
          <w:rFonts w:ascii="Times New Roman" w:hAnsi="Times New Roman"/>
          <w:sz w:val="24"/>
          <w:szCs w:val="24"/>
        </w:rPr>
        <w:t>муниципального образования «</w:t>
      </w:r>
      <w:r w:rsidR="00CB620E" w:rsidRPr="00CB620E">
        <w:rPr>
          <w:rFonts w:ascii="Times New Roman" w:eastAsia="Calibri" w:hAnsi="Times New Roman" w:cs="Times New Roman"/>
          <w:sz w:val="24"/>
          <w:szCs w:val="24"/>
        </w:rPr>
        <w:t>Сюм</w:t>
      </w:r>
      <w:r w:rsidRPr="00CB620E">
        <w:rPr>
          <w:rFonts w:ascii="Times New Roman" w:eastAsia="Calibri" w:hAnsi="Times New Roman" w:cs="Times New Roman"/>
          <w:sz w:val="24"/>
          <w:szCs w:val="24"/>
        </w:rPr>
        <w:t>ское</w:t>
      </w:r>
      <w:r w:rsidRPr="00CB620E">
        <w:rPr>
          <w:rFonts w:ascii="Times New Roman" w:hAnsi="Times New Roman"/>
          <w:sz w:val="24"/>
          <w:szCs w:val="24"/>
        </w:rPr>
        <w:t>»</w:t>
      </w:r>
    </w:p>
    <w:p w:rsidR="00853764" w:rsidRPr="00CB620E" w:rsidRDefault="00A729FA" w:rsidP="008537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 декабря 2020 №  83</w:t>
      </w:r>
    </w:p>
    <w:p w:rsidR="00853764" w:rsidRPr="00CB620E" w:rsidRDefault="00853764" w:rsidP="00853764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 О Р Я Д О К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расчёта и возврата сумм инициативных платежей, подлежащих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возврату лицам, осуществившим их перечисление в бюджет </w:t>
      </w:r>
      <w:r w:rsidRPr="00853764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CB620E">
        <w:rPr>
          <w:rFonts w:ascii="Times New Roman" w:eastAsia="Calibri" w:hAnsi="Times New Roman" w:cs="Times New Roman"/>
          <w:b/>
          <w:sz w:val="28"/>
          <w:szCs w:val="28"/>
        </w:rPr>
        <w:t>Сюм</w:t>
      </w:r>
      <w:r w:rsidRPr="00853764">
        <w:rPr>
          <w:rFonts w:ascii="Times New Roman" w:eastAsia="Calibri" w:hAnsi="Times New Roman" w:cs="Times New Roman"/>
          <w:b/>
          <w:sz w:val="28"/>
          <w:szCs w:val="28"/>
        </w:rPr>
        <w:t>ское</w:t>
      </w:r>
      <w:r w:rsidRPr="00853764">
        <w:rPr>
          <w:rFonts w:ascii="Times New Roman" w:hAnsi="Times New Roman"/>
          <w:b/>
          <w:sz w:val="28"/>
          <w:szCs w:val="28"/>
        </w:rPr>
        <w:t>»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 реализацию инициативного проекта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расчёта и возврата сумм инициативных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CB620E">
        <w:rPr>
          <w:rFonts w:ascii="Times New Roman" w:hAnsi="Times New Roman"/>
          <w:sz w:val="28"/>
          <w:szCs w:val="28"/>
        </w:rPr>
        <w:t>Сюм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реализацию инициативного проекта (далее – Порядок), определяет сроки и процедуры расчёта и возврата сумм инициативных платежей, внесённых в бюджет муниципального образования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CB620E">
        <w:rPr>
          <w:rFonts w:ascii="Times New Roman" w:hAnsi="Times New Roman"/>
          <w:sz w:val="28"/>
          <w:szCs w:val="28"/>
        </w:rPr>
        <w:t>Сюм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 w:rsidR="00CB62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гражданами, индивидуальными предпринимателями и образованными в соответствии с законодательством Российской Федерации юридическими лицами, уплачиваемых н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 xml:space="preserve">а добровольной основе, и зачисляемые в соответствии с Бюджетным </w:t>
      </w:r>
      <w:hyperlink r:id="rId9" w:history="1">
        <w:r w:rsidRPr="00853764">
          <w:rPr>
            <w:rStyle w:val="a7"/>
            <w:rFonts w:ascii="Times New Roman" w:eastAsiaTheme="minorHAnsi" w:hAnsi="Times New Roman"/>
            <w:color w:val="auto"/>
            <w:sz w:val="28"/>
            <w:szCs w:val="28"/>
            <w:u w:val="none"/>
          </w:rPr>
          <w:t>кодексом</w:t>
        </w:r>
      </w:hyperlink>
      <w:r w:rsidR="005D24D7"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Российской Федерации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CB620E">
        <w:rPr>
          <w:rFonts w:ascii="Times New Roman" w:hAnsi="Times New Roman"/>
          <w:sz w:val="28"/>
          <w:szCs w:val="28"/>
        </w:rPr>
        <w:t>Сюм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</w:p>
    <w:p w:rsidR="004F1986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Применительно к настоящему Порядку под не реализованным инициативным проектом понимается инициативный проект, по истечении срока  реализации  которого выполненный в денежном эквиваленте менее чем на </w:t>
      </w:r>
      <w:r w:rsidR="00916E85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 %.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 течение </w:t>
      </w:r>
      <w:r w:rsidR="004F1986">
        <w:rPr>
          <w:rFonts w:ascii="Times New Roman" w:hAnsi="Times New Roman"/>
          <w:sz w:val="28"/>
          <w:szCs w:val="28"/>
        </w:rPr>
        <w:t>10</w:t>
      </w:r>
      <w:r w:rsidR="00CB620E">
        <w:rPr>
          <w:rFonts w:ascii="Times New Roman" w:hAnsi="Times New Roman"/>
          <w:sz w:val="28"/>
          <w:szCs w:val="28"/>
        </w:rPr>
        <w:t xml:space="preserve"> </w:t>
      </w:r>
      <w:r w:rsidR="00260BC8">
        <w:rPr>
          <w:rFonts w:ascii="Times New Roman" w:hAnsi="Times New Roman"/>
          <w:sz w:val="28"/>
          <w:szCs w:val="28"/>
        </w:rPr>
        <w:t xml:space="preserve">календарных </w:t>
      </w:r>
      <w:r>
        <w:rPr>
          <w:rFonts w:ascii="Times New Roman" w:hAnsi="Times New Roman"/>
          <w:sz w:val="28"/>
          <w:szCs w:val="28"/>
        </w:rPr>
        <w:t xml:space="preserve">дней со дня окончания срока реализации инициативного проекта в случае, если инициативный проект является не реализованным, администрация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CB620E">
        <w:rPr>
          <w:rFonts w:ascii="Times New Roman" w:hAnsi="Times New Roman"/>
          <w:sz w:val="28"/>
          <w:szCs w:val="28"/>
        </w:rPr>
        <w:t>Сюм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размещает на официальном сайте  в информационно-телекоммуникационной сети «Интернет» информационное сообщение о приёме заявлений о возврате платежей, перечисленных лицами в целях реализации конкретного инициативного проекта (далее – платежи).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Заявление о возврате платежей подаётся лицом, перечислившим платёж (далее – плательщик), в администрацию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CB620E">
        <w:rPr>
          <w:rFonts w:ascii="Times New Roman" w:hAnsi="Times New Roman"/>
          <w:sz w:val="28"/>
          <w:szCs w:val="28"/>
        </w:rPr>
        <w:t>Сюм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о возврате платежей может быть подано плательщиком в течение трёх лет со дня внесения платежей.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случае реорганизации или ликвидации, смерти лица, осуществившего платеж, заявление о возврате денежных средств может быть подано правопреемником плательщика с приложением документов, подтверждающих принятие обязательств плательщика в соответствии с законодательством Российской Федерации.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Заявление о возврате платежей должно содержать: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полное фирменное или сокращённое фирменное наименование, юридический и почтовый адрес – для юридических лиц;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фамилию, имя, отчество (последнее – при наличии), данные документа, удостоверяющего личность (серия, номер, кем и когда выдан), адрес места жительства – для физических лиц;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причины возврата платежей с указанием конкретного инициативного проекта;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полные банковские реквизиты заявителя для перечисления денежных средств.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К заявлению о возврате платежей прилагаются </w:t>
      </w:r>
      <w:r>
        <w:rPr>
          <w:rFonts w:ascii="Times New Roman" w:hAnsi="Times New Roman"/>
          <w:bCs/>
          <w:sz w:val="28"/>
          <w:szCs w:val="28"/>
        </w:rPr>
        <w:t>подлинные платежные документы (в случае, если платежи внесены в наличной форме)</w:t>
      </w:r>
      <w:r>
        <w:rPr>
          <w:rFonts w:ascii="Times New Roman" w:hAnsi="Times New Roman"/>
          <w:sz w:val="28"/>
          <w:szCs w:val="28"/>
        </w:rPr>
        <w:t xml:space="preserve"> или копии платежных документов (копия распоряжения физического лица и (или) копия письма кредитной организации (ее филиала), организации федеральной почтовой связи, платежного агента, подтверждающего факт включения распоряжения физического лица в платежное поручение на перечисление платежа в бюджетную систему Российской Федерации) (в случае, если платежи</w:t>
      </w:r>
      <w:r w:rsidR="005D24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внесены в безналичной форме). </w:t>
      </w:r>
    </w:p>
    <w:p w:rsidR="00853764" w:rsidRDefault="00853764" w:rsidP="008537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Администратор соответствующего дохода бюджета </w:t>
      </w:r>
      <w:r w:rsidR="00CB620E">
        <w:rPr>
          <w:rFonts w:ascii="Times New Roman" w:hAnsi="Times New Roman"/>
          <w:sz w:val="28"/>
          <w:szCs w:val="28"/>
        </w:rPr>
        <w:t>муниципального образования «Сюм</w:t>
      </w:r>
      <w:r>
        <w:rPr>
          <w:rFonts w:ascii="Times New Roman" w:eastAsia="Calibri" w:hAnsi="Times New Roman" w:cs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соответствии с Порядком казначейского обслуживания, утвержденного приказом Федерального казначейства  от 14 мая 2020 г.  № 21н, принимает решение и направляет заявку на возврат денежных средств и распоряжение о совершении казначейских платежей (возврат) в уполномоченный орган  Федерального казначейства для исполнения в соответствии с бюджетным законодательством.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В случае поступления от уполномоченного органа Федерального казначейства отказа в приёме к исполнению документов, указанных в пункте 8 настоящего Порядка, администрация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CB620E">
        <w:rPr>
          <w:rFonts w:ascii="Times New Roman" w:hAnsi="Times New Roman"/>
          <w:sz w:val="28"/>
          <w:szCs w:val="28"/>
        </w:rPr>
        <w:t>Сюм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течение </w:t>
      </w:r>
      <w:r w:rsidR="004F1986">
        <w:rPr>
          <w:rFonts w:ascii="Times New Roman" w:hAnsi="Times New Roman"/>
          <w:sz w:val="28"/>
          <w:szCs w:val="28"/>
        </w:rPr>
        <w:t>5</w:t>
      </w:r>
      <w:r w:rsidR="00260BC8">
        <w:rPr>
          <w:rFonts w:ascii="Times New Roman" w:hAnsi="Times New Roman"/>
          <w:sz w:val="28"/>
          <w:szCs w:val="28"/>
        </w:rPr>
        <w:t xml:space="preserve">рабочих </w:t>
      </w:r>
      <w:r>
        <w:rPr>
          <w:rFonts w:ascii="Times New Roman" w:hAnsi="Times New Roman"/>
          <w:sz w:val="28"/>
          <w:szCs w:val="28"/>
        </w:rPr>
        <w:t xml:space="preserve">дней уведомляет плательщика об отказе в возврате платежей и основаниях отказа.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возврат указанных остатков осуществляется в соответствии с настоящим Порядком.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возврата платежей конкретному плательщику в случае, предусмотренном настоящим пунктом, определяется по формуле: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3764" w:rsidRDefault="00853764" w:rsidP="00CB620E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5D24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5D24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, где: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– сумма возврата платежей плательщику из остатка инициативных платежей,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– сумма внесённых плательщиком платежей в целях реализации конкретного инициативного проекта,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– общая сумма остатка инициативных платежей по итогам реализации инициативного проекта,</w:t>
      </w:r>
    </w:p>
    <w:p w:rsidR="00853764" w:rsidRDefault="00853764" w:rsidP="00A729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– общая сумма инициативных платежей, внесённых в целях реализации инициативного проекта. </w:t>
      </w:r>
    </w:p>
    <w:p w:rsidR="00853764" w:rsidRDefault="00853764" w:rsidP="008537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B175F6" w:rsidRDefault="00B175F6" w:rsidP="00853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B175F6" w:rsidSect="00D167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3CB" w:rsidRDefault="003073CB" w:rsidP="00853764">
      <w:pPr>
        <w:spacing w:after="0" w:line="240" w:lineRule="auto"/>
      </w:pPr>
      <w:r>
        <w:separator/>
      </w:r>
    </w:p>
  </w:endnote>
  <w:endnote w:type="continuationSeparator" w:id="1">
    <w:p w:rsidR="003073CB" w:rsidRDefault="003073CB" w:rsidP="00853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3CB" w:rsidRDefault="003073CB" w:rsidP="00853764">
      <w:pPr>
        <w:spacing w:after="0" w:line="240" w:lineRule="auto"/>
      </w:pPr>
      <w:r>
        <w:separator/>
      </w:r>
    </w:p>
  </w:footnote>
  <w:footnote w:type="continuationSeparator" w:id="1">
    <w:p w:rsidR="003073CB" w:rsidRDefault="003073CB" w:rsidP="00853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125"/>
    <w:rsid w:val="000018C5"/>
    <w:rsid w:val="0002638E"/>
    <w:rsid w:val="000655CD"/>
    <w:rsid w:val="00083C1C"/>
    <w:rsid w:val="000A1B8F"/>
    <w:rsid w:val="000E126E"/>
    <w:rsid w:val="000E5420"/>
    <w:rsid w:val="000E7DF3"/>
    <w:rsid w:val="0012435F"/>
    <w:rsid w:val="00126526"/>
    <w:rsid w:val="001275EF"/>
    <w:rsid w:val="00174E7E"/>
    <w:rsid w:val="00190CCB"/>
    <w:rsid w:val="001C7965"/>
    <w:rsid w:val="001F5B3F"/>
    <w:rsid w:val="001F7B45"/>
    <w:rsid w:val="00253317"/>
    <w:rsid w:val="00255242"/>
    <w:rsid w:val="00260BC8"/>
    <w:rsid w:val="00275B2F"/>
    <w:rsid w:val="002C5882"/>
    <w:rsid w:val="002D3125"/>
    <w:rsid w:val="002F6E4E"/>
    <w:rsid w:val="003073CB"/>
    <w:rsid w:val="003155E9"/>
    <w:rsid w:val="00330E9F"/>
    <w:rsid w:val="00332AD8"/>
    <w:rsid w:val="0034006E"/>
    <w:rsid w:val="003416BD"/>
    <w:rsid w:val="003464C2"/>
    <w:rsid w:val="00362076"/>
    <w:rsid w:val="003666DC"/>
    <w:rsid w:val="003C1457"/>
    <w:rsid w:val="004159B1"/>
    <w:rsid w:val="00436298"/>
    <w:rsid w:val="004408B0"/>
    <w:rsid w:val="004506DD"/>
    <w:rsid w:val="00481466"/>
    <w:rsid w:val="004A702C"/>
    <w:rsid w:val="004B0F6C"/>
    <w:rsid w:val="004E0B68"/>
    <w:rsid w:val="004F1429"/>
    <w:rsid w:val="004F1986"/>
    <w:rsid w:val="00507340"/>
    <w:rsid w:val="0051524C"/>
    <w:rsid w:val="00532B37"/>
    <w:rsid w:val="00546A2B"/>
    <w:rsid w:val="00561E0F"/>
    <w:rsid w:val="005B04B7"/>
    <w:rsid w:val="005D24D7"/>
    <w:rsid w:val="005F4DCD"/>
    <w:rsid w:val="0063244B"/>
    <w:rsid w:val="00660802"/>
    <w:rsid w:val="00670998"/>
    <w:rsid w:val="006B0DF3"/>
    <w:rsid w:val="006C50E5"/>
    <w:rsid w:val="006E498B"/>
    <w:rsid w:val="00705FEA"/>
    <w:rsid w:val="007305FD"/>
    <w:rsid w:val="00740E0D"/>
    <w:rsid w:val="007870C2"/>
    <w:rsid w:val="007A2E64"/>
    <w:rsid w:val="007C3DA0"/>
    <w:rsid w:val="007D728E"/>
    <w:rsid w:val="007D7FA5"/>
    <w:rsid w:val="007F42B0"/>
    <w:rsid w:val="007F4B86"/>
    <w:rsid w:val="00841742"/>
    <w:rsid w:val="00851468"/>
    <w:rsid w:val="00851A62"/>
    <w:rsid w:val="00853764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16E85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729FA"/>
    <w:rsid w:val="00A73FD9"/>
    <w:rsid w:val="00AA436A"/>
    <w:rsid w:val="00AE4E03"/>
    <w:rsid w:val="00AF0010"/>
    <w:rsid w:val="00AF51B8"/>
    <w:rsid w:val="00B175F6"/>
    <w:rsid w:val="00B2538D"/>
    <w:rsid w:val="00B25A41"/>
    <w:rsid w:val="00B915E5"/>
    <w:rsid w:val="00B94A34"/>
    <w:rsid w:val="00BA5C5B"/>
    <w:rsid w:val="00BB09D8"/>
    <w:rsid w:val="00BC4F47"/>
    <w:rsid w:val="00BE1ACF"/>
    <w:rsid w:val="00BF6285"/>
    <w:rsid w:val="00C37274"/>
    <w:rsid w:val="00C62E2B"/>
    <w:rsid w:val="00C76CAC"/>
    <w:rsid w:val="00C7794F"/>
    <w:rsid w:val="00C93CFC"/>
    <w:rsid w:val="00CA5981"/>
    <w:rsid w:val="00CB620E"/>
    <w:rsid w:val="00CB6A5C"/>
    <w:rsid w:val="00CB733B"/>
    <w:rsid w:val="00CC2D65"/>
    <w:rsid w:val="00CD4A97"/>
    <w:rsid w:val="00CD7E96"/>
    <w:rsid w:val="00CE4605"/>
    <w:rsid w:val="00CF0102"/>
    <w:rsid w:val="00CF02B6"/>
    <w:rsid w:val="00D002DF"/>
    <w:rsid w:val="00D01886"/>
    <w:rsid w:val="00D124DE"/>
    <w:rsid w:val="00D167AB"/>
    <w:rsid w:val="00D256E0"/>
    <w:rsid w:val="00D43CC4"/>
    <w:rsid w:val="00D64B85"/>
    <w:rsid w:val="00D75576"/>
    <w:rsid w:val="00D76D49"/>
    <w:rsid w:val="00DB1024"/>
    <w:rsid w:val="00DB4BF4"/>
    <w:rsid w:val="00DD5595"/>
    <w:rsid w:val="00DE3497"/>
    <w:rsid w:val="00DE3FBF"/>
    <w:rsid w:val="00DF6670"/>
    <w:rsid w:val="00E03D87"/>
    <w:rsid w:val="00E442E2"/>
    <w:rsid w:val="00E52E33"/>
    <w:rsid w:val="00E66390"/>
    <w:rsid w:val="00E7262D"/>
    <w:rsid w:val="00E96DB6"/>
    <w:rsid w:val="00EB6AF2"/>
    <w:rsid w:val="00EC1188"/>
    <w:rsid w:val="00F0425C"/>
    <w:rsid w:val="00F15EDE"/>
    <w:rsid w:val="00F32C5B"/>
    <w:rsid w:val="00F376FE"/>
    <w:rsid w:val="00F46C8B"/>
    <w:rsid w:val="00F575F4"/>
    <w:rsid w:val="00F67A8E"/>
    <w:rsid w:val="00F72CD1"/>
    <w:rsid w:val="00FF1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  <w:style w:type="paragraph" w:customStyle="1" w:styleId="1">
    <w:name w:val="Без интервала1"/>
    <w:link w:val="NoSpacingChar"/>
    <w:rsid w:val="000A1B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"/>
    <w:locked/>
    <w:rsid w:val="000A1B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537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53764"/>
    <w:rPr>
      <w:rFonts w:ascii="Calibri" w:eastAsia="Calibri" w:hAnsi="Calibri" w:cs="Times New Roman"/>
      <w:sz w:val="20"/>
      <w:szCs w:val="20"/>
    </w:rPr>
  </w:style>
  <w:style w:type="character" w:customStyle="1" w:styleId="ab">
    <w:name w:val="Без интервала Знак"/>
    <w:link w:val="ac"/>
    <w:uiPriority w:val="1"/>
    <w:locked/>
    <w:rsid w:val="00853764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8537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8537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853764"/>
    <w:rPr>
      <w:rFonts w:ascii="Times New Roman" w:hAnsi="Times New Roman" w:cs="Times New Roman" w:hint="default"/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A7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A729FA"/>
  </w:style>
  <w:style w:type="paragraph" w:styleId="af0">
    <w:name w:val="footer"/>
    <w:basedOn w:val="a"/>
    <w:link w:val="af1"/>
    <w:uiPriority w:val="99"/>
    <w:semiHidden/>
    <w:unhideWhenUsed/>
    <w:rsid w:val="00A7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729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  <w:style w:type="paragraph" w:customStyle="1" w:styleId="1">
    <w:name w:val="Без интервала1"/>
    <w:link w:val="NoSpacingChar"/>
    <w:rsid w:val="000A1B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"/>
    <w:locked/>
    <w:rsid w:val="000A1B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537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53764"/>
    <w:rPr>
      <w:rFonts w:ascii="Calibri" w:eastAsia="Calibri" w:hAnsi="Calibri" w:cs="Times New Roman"/>
      <w:sz w:val="20"/>
      <w:szCs w:val="20"/>
    </w:rPr>
  </w:style>
  <w:style w:type="character" w:customStyle="1" w:styleId="ab">
    <w:name w:val="Без интервала Знак"/>
    <w:link w:val="ac"/>
    <w:uiPriority w:val="1"/>
    <w:locked/>
    <w:rsid w:val="00853764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8537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8537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85376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4ABAF9D18BF72601A4E2ADA15DA5BC003BD343496E5C1F4B1B1E98D72CB1536421C6C0B121B25pA3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35C95B53FE62556C7B6DBB62D74E1DBEBECF9CB15DA2A7A13A93BD72EB7DCCA1C9F3C578EA0E9D5F4B3F290LAA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AFB0D-93E3-465E-8457-F3984937D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</cp:lastModifiedBy>
  <cp:revision>12</cp:revision>
  <cp:lastPrinted>2020-12-25T13:10:00Z</cp:lastPrinted>
  <dcterms:created xsi:type="dcterms:W3CDTF">2020-12-22T06:37:00Z</dcterms:created>
  <dcterms:modified xsi:type="dcterms:W3CDTF">2020-12-25T13:11:00Z</dcterms:modified>
</cp:coreProperties>
</file>